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B5" w:rsidRDefault="00927E62">
      <w:pPr>
        <w:widowControl w:val="0"/>
        <w:spacing w:line="360" w:lineRule="auto"/>
        <w:jc w:val="both"/>
        <w:rPr>
          <w:rFonts w:ascii="Roboto" w:eastAsia="Roboto" w:hAnsi="Roboto" w:cs="Roboto"/>
          <w:sz w:val="20"/>
          <w:szCs w:val="20"/>
        </w:rPr>
      </w:pPr>
      <w:bookmarkStart w:id="0" w:name="_GoBack"/>
      <w:bookmarkEnd w:id="0"/>
      <w:proofErr w:type="spellStart"/>
      <w:r>
        <w:rPr>
          <w:rFonts w:ascii="Roboto" w:eastAsia="Roboto" w:hAnsi="Roboto" w:cs="Roboto"/>
          <w:b/>
          <w:sz w:val="20"/>
          <w:szCs w:val="20"/>
          <w:highlight w:val="white"/>
        </w:rPr>
        <w:t>Llistat</w:t>
      </w:r>
      <w:proofErr w:type="spellEnd"/>
      <w:r>
        <w:rPr>
          <w:rFonts w:ascii="Roboto" w:eastAsia="Roboto" w:hAnsi="Roboto" w:cs="Roboto"/>
          <w:b/>
          <w:sz w:val="20"/>
          <w:szCs w:val="20"/>
          <w:highlight w:val="white"/>
        </w:rPr>
        <w:t xml:space="preserve"> de </w:t>
      </w:r>
      <w:proofErr w:type="spellStart"/>
      <w:r>
        <w:rPr>
          <w:rFonts w:ascii="Roboto" w:eastAsia="Roboto" w:hAnsi="Roboto" w:cs="Roboto"/>
          <w:b/>
          <w:sz w:val="20"/>
          <w:szCs w:val="20"/>
          <w:highlight w:val="white"/>
        </w:rPr>
        <w:t>reunions</w:t>
      </w:r>
      <w:proofErr w:type="spellEnd"/>
      <w:r>
        <w:rPr>
          <w:rFonts w:ascii="Roboto" w:eastAsia="Roboto" w:hAnsi="Roboto" w:cs="Roboto"/>
          <w:b/>
          <w:sz w:val="20"/>
          <w:szCs w:val="20"/>
          <w:highlight w:val="white"/>
        </w:rPr>
        <w:t xml:space="preserve"> de </w:t>
      </w:r>
      <w:proofErr w:type="spellStart"/>
      <w:r>
        <w:rPr>
          <w:rFonts w:ascii="Roboto" w:eastAsia="Roboto" w:hAnsi="Roboto" w:cs="Roboto"/>
          <w:b/>
          <w:sz w:val="20"/>
          <w:szCs w:val="20"/>
          <w:highlight w:val="white"/>
        </w:rPr>
        <w:t>treball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 xml:space="preserve"> en les que </w:t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l’ONGD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 xml:space="preserve"> ha </w:t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participat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 xml:space="preserve"> en </w:t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els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anys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 xml:space="preserve"> 2022-2023 en la Coordinadora Valenciana </w:t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d’ONGD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 xml:space="preserve">. Les </w:t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reunions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inclou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participació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en </w:t>
      </w:r>
      <w:proofErr w:type="spellStart"/>
      <w:r>
        <w:rPr>
          <w:rFonts w:ascii="Roboto" w:eastAsia="Roboto" w:hAnsi="Roboto" w:cs="Roboto"/>
          <w:sz w:val="20"/>
          <w:szCs w:val="20"/>
        </w:rPr>
        <w:t>reunions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grups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de </w:t>
      </w:r>
      <w:proofErr w:type="spellStart"/>
      <w:r>
        <w:rPr>
          <w:rFonts w:ascii="Roboto" w:eastAsia="Roboto" w:hAnsi="Roboto" w:cs="Roboto"/>
          <w:sz w:val="20"/>
          <w:szCs w:val="20"/>
        </w:rPr>
        <w:t>treball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unitats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territorials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participació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en </w:t>
      </w:r>
      <w:proofErr w:type="spellStart"/>
      <w:r>
        <w:rPr>
          <w:rFonts w:ascii="Roboto" w:eastAsia="Roboto" w:hAnsi="Roboto" w:cs="Roboto"/>
          <w:sz w:val="20"/>
          <w:szCs w:val="20"/>
        </w:rPr>
        <w:t>assemblees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reunions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institucionals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i </w:t>
      </w:r>
      <w:proofErr w:type="spellStart"/>
      <w:r>
        <w:rPr>
          <w:rFonts w:ascii="Roboto" w:eastAsia="Roboto" w:hAnsi="Roboto" w:cs="Roboto"/>
          <w:sz w:val="20"/>
          <w:szCs w:val="20"/>
        </w:rPr>
        <w:t>amb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partits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polítics</w:t>
      </w:r>
      <w:proofErr w:type="spellEnd"/>
      <w:r>
        <w:rPr>
          <w:rFonts w:ascii="Roboto" w:eastAsia="Roboto" w:hAnsi="Roboto" w:cs="Roboto"/>
          <w:sz w:val="20"/>
          <w:szCs w:val="20"/>
        </w:rPr>
        <w:t>.</w:t>
      </w:r>
    </w:p>
    <w:p w:rsidR="00470FB5" w:rsidRDefault="00470FB5">
      <w:pPr>
        <w:widowControl w:val="0"/>
        <w:spacing w:line="360" w:lineRule="auto"/>
        <w:jc w:val="both"/>
        <w:rPr>
          <w:rFonts w:ascii="Roboto" w:eastAsia="Roboto" w:hAnsi="Roboto" w:cs="Roboto"/>
          <w:sz w:val="20"/>
          <w:szCs w:val="20"/>
        </w:rPr>
      </w:pPr>
    </w:p>
    <w:tbl>
      <w:tblPr>
        <w:tblStyle w:val="a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2415"/>
        <w:gridCol w:w="2220"/>
      </w:tblGrid>
      <w:tr w:rsidR="00470FB5">
        <w:tc>
          <w:tcPr>
            <w:tcW w:w="436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92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color w:val="00864B"/>
                <w:sz w:val="25"/>
                <w:szCs w:val="25"/>
              </w:rPr>
            </w:pPr>
            <w:r>
              <w:rPr>
                <w:rFonts w:ascii="Roboto" w:eastAsia="Roboto" w:hAnsi="Roboto" w:cs="Roboto"/>
                <w:b/>
                <w:color w:val="00864B"/>
                <w:sz w:val="25"/>
                <w:szCs w:val="25"/>
              </w:rPr>
              <w:t>REUNIONS DE TREBALL</w:t>
            </w:r>
          </w:p>
        </w:tc>
        <w:tc>
          <w:tcPr>
            <w:tcW w:w="24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92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color w:val="00864B"/>
                <w:sz w:val="25"/>
                <w:szCs w:val="25"/>
              </w:rPr>
            </w:pPr>
            <w:r>
              <w:rPr>
                <w:rFonts w:ascii="Roboto" w:eastAsia="Roboto" w:hAnsi="Roboto" w:cs="Roboto"/>
                <w:b/>
                <w:color w:val="00864B"/>
                <w:sz w:val="25"/>
                <w:szCs w:val="25"/>
              </w:rPr>
              <w:t>DATA/ES</w:t>
            </w:r>
          </w:p>
        </w:tc>
        <w:tc>
          <w:tcPr>
            <w:tcW w:w="22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92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b/>
                <w:color w:val="00864B"/>
                <w:sz w:val="25"/>
                <w:szCs w:val="25"/>
              </w:rPr>
            </w:pPr>
            <w:r>
              <w:rPr>
                <w:rFonts w:ascii="Roboto" w:eastAsia="Roboto" w:hAnsi="Roboto" w:cs="Roboto"/>
                <w:b/>
                <w:color w:val="00864B"/>
                <w:sz w:val="25"/>
                <w:szCs w:val="25"/>
              </w:rPr>
              <w:t xml:space="preserve">TOTAL </w:t>
            </w:r>
          </w:p>
        </w:tc>
      </w:tr>
      <w:tr w:rsidR="00470FB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</w:tr>
      <w:tr w:rsidR="00470FB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</w:tr>
      <w:tr w:rsidR="00470FB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</w:tr>
      <w:tr w:rsidR="00470FB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</w:tr>
      <w:tr w:rsidR="00470FB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</w:tr>
      <w:tr w:rsidR="00470FB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</w:tr>
      <w:tr w:rsidR="00470FB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</w:tr>
      <w:tr w:rsidR="00470FB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</w:tr>
      <w:tr w:rsidR="00470FB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</w:tr>
      <w:tr w:rsidR="00470FB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</w:tr>
      <w:tr w:rsidR="00470FB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</w:tr>
      <w:tr w:rsidR="00470FB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</w:tr>
      <w:tr w:rsidR="00470FB5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FB5" w:rsidRDefault="0047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00864B"/>
                <w:sz w:val="21"/>
                <w:szCs w:val="21"/>
              </w:rPr>
            </w:pPr>
          </w:p>
        </w:tc>
      </w:tr>
    </w:tbl>
    <w:p w:rsidR="00470FB5" w:rsidRDefault="00470FB5">
      <w:pPr>
        <w:spacing w:before="240"/>
        <w:jc w:val="both"/>
        <w:rPr>
          <w:rFonts w:ascii="Roboto Light" w:eastAsia="Roboto Light" w:hAnsi="Roboto Light" w:cs="Roboto Light"/>
          <w:color w:val="00864B"/>
          <w:sz w:val="21"/>
          <w:szCs w:val="21"/>
        </w:rPr>
      </w:pPr>
    </w:p>
    <w:sectPr w:rsidR="00470FB5">
      <w:headerReference w:type="default" r:id="rId6"/>
      <w:pgSz w:w="11909" w:h="16834"/>
      <w:pgMar w:top="1440" w:right="1440" w:bottom="1440" w:left="1440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7E62">
      <w:pPr>
        <w:spacing w:line="240" w:lineRule="auto"/>
      </w:pPr>
      <w:r>
        <w:separator/>
      </w:r>
    </w:p>
  </w:endnote>
  <w:endnote w:type="continuationSeparator" w:id="0">
    <w:p w:rsidR="00000000" w:rsidRDefault="00927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Roboto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7E62">
      <w:pPr>
        <w:spacing w:line="240" w:lineRule="auto"/>
      </w:pPr>
      <w:r>
        <w:separator/>
      </w:r>
    </w:p>
  </w:footnote>
  <w:footnote w:type="continuationSeparator" w:id="0">
    <w:p w:rsidR="00000000" w:rsidRDefault="00927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B5" w:rsidRDefault="00927E62">
    <w:pPr>
      <w:ind w:left="5760"/>
      <w:rPr>
        <w:rFonts w:ascii="Roboto" w:eastAsia="Roboto" w:hAnsi="Roboto" w:cs="Roboto"/>
        <w:b/>
        <w:sz w:val="20"/>
        <w:szCs w:val="20"/>
      </w:rPr>
    </w:pPr>
    <w:r>
      <w:rPr>
        <w:rFonts w:ascii="Roboto" w:eastAsia="Roboto" w:hAnsi="Roboto" w:cs="Roboto"/>
        <w:b/>
        <w:sz w:val="20"/>
        <w:szCs w:val="20"/>
      </w:rPr>
      <w:t xml:space="preserve">    Coordinadora Valenciana </w:t>
    </w:r>
    <w:proofErr w:type="spellStart"/>
    <w:r>
      <w:rPr>
        <w:rFonts w:ascii="Roboto" w:eastAsia="Roboto" w:hAnsi="Roboto" w:cs="Roboto"/>
        <w:b/>
        <w:sz w:val="20"/>
        <w:szCs w:val="20"/>
      </w:rPr>
      <w:t>d´ONGD</w:t>
    </w:r>
    <w:proofErr w:type="spellEnd"/>
    <w:r>
      <w:rPr>
        <w:noProof/>
        <w:lang w:val="es-E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-180974</wp:posOffset>
          </wp:positionV>
          <wp:extent cx="1770503" cy="873488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0503" cy="873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0FB5" w:rsidRDefault="00927E62">
    <w:pPr>
      <w:jc w:val="right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C/ Moro </w:t>
    </w:r>
    <w:proofErr w:type="spellStart"/>
    <w:r>
      <w:rPr>
        <w:rFonts w:ascii="Roboto" w:eastAsia="Roboto" w:hAnsi="Roboto" w:cs="Roboto"/>
        <w:sz w:val="16"/>
        <w:szCs w:val="16"/>
      </w:rPr>
      <w:t>Zeit</w:t>
    </w:r>
    <w:proofErr w:type="spellEnd"/>
    <w:r>
      <w:rPr>
        <w:rFonts w:ascii="Roboto" w:eastAsia="Roboto" w:hAnsi="Roboto" w:cs="Roboto"/>
        <w:sz w:val="16"/>
        <w:szCs w:val="16"/>
      </w:rPr>
      <w:t xml:space="preserve">, 9 </w:t>
    </w:r>
    <w:proofErr w:type="spellStart"/>
    <w:r>
      <w:rPr>
        <w:rFonts w:ascii="Roboto" w:eastAsia="Roboto" w:hAnsi="Roboto" w:cs="Roboto"/>
        <w:sz w:val="16"/>
        <w:szCs w:val="16"/>
      </w:rPr>
      <w:t>baix</w:t>
    </w:r>
    <w:proofErr w:type="spellEnd"/>
    <w:r>
      <w:rPr>
        <w:rFonts w:ascii="Roboto" w:eastAsia="Roboto" w:hAnsi="Roboto" w:cs="Roboto"/>
        <w:sz w:val="16"/>
        <w:szCs w:val="16"/>
      </w:rPr>
      <w:t xml:space="preserve"> esq. 46001 VALÈNCIA</w:t>
    </w:r>
  </w:p>
  <w:p w:rsidR="00470FB5" w:rsidRDefault="00927E62">
    <w:pPr>
      <w:spacing w:line="240" w:lineRule="auto"/>
      <w:jc w:val="right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>Tel/FAX: 96 391 37 49</w:t>
    </w:r>
  </w:p>
  <w:p w:rsidR="00470FB5" w:rsidRDefault="00927E62">
    <w:pPr>
      <w:spacing w:line="240" w:lineRule="auto"/>
      <w:jc w:val="right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www.cvongd.org</w:t>
    </w:r>
  </w:p>
  <w:p w:rsidR="00470FB5" w:rsidRDefault="00470FB5">
    <w:pPr>
      <w:jc w:val="center"/>
      <w:rPr>
        <w:rFonts w:ascii="Roboto" w:eastAsia="Roboto" w:hAnsi="Roboto" w:cs="Roboto"/>
        <w:b/>
        <w:color w:val="00864B"/>
        <w:u w:val="single"/>
      </w:rPr>
    </w:pPr>
  </w:p>
  <w:p w:rsidR="00470FB5" w:rsidRDefault="00927E62">
    <w:pPr>
      <w:keepNext/>
      <w:widowControl w:val="0"/>
      <w:spacing w:before="240" w:after="120"/>
      <w:jc w:val="center"/>
      <w:rPr>
        <w:rFonts w:ascii="Roboto" w:eastAsia="Roboto" w:hAnsi="Roboto" w:cs="Roboto"/>
        <w:b/>
        <w:color w:val="00864B"/>
        <w:sz w:val="25"/>
        <w:szCs w:val="25"/>
      </w:rPr>
    </w:pPr>
    <w:r>
      <w:rPr>
        <w:rFonts w:ascii="Roboto" w:eastAsia="Roboto" w:hAnsi="Roboto" w:cs="Roboto"/>
        <w:b/>
        <w:color w:val="00864B"/>
        <w:sz w:val="25"/>
        <w:szCs w:val="25"/>
      </w:rPr>
      <w:t>2022- 2023</w:t>
    </w:r>
  </w:p>
  <w:p w:rsidR="00470FB5" w:rsidRDefault="00927E62">
    <w:pPr>
      <w:widowControl w:val="0"/>
      <w:jc w:val="center"/>
      <w:rPr>
        <w:rFonts w:ascii="Roboto" w:eastAsia="Roboto" w:hAnsi="Roboto" w:cs="Roboto"/>
        <w:b/>
        <w:color w:val="00864B"/>
        <w:sz w:val="24"/>
        <w:szCs w:val="24"/>
        <w:u w:val="single"/>
      </w:rPr>
    </w:pPr>
    <w:r>
      <w:rPr>
        <w:rFonts w:ascii="Roboto" w:eastAsia="Roboto" w:hAnsi="Roboto" w:cs="Roboto"/>
        <w:b/>
        <w:color w:val="00864B"/>
        <w:sz w:val="25"/>
        <w:szCs w:val="25"/>
      </w:rPr>
      <w:t>MÒDEL PARTICIPACIÓ REUNIONS - COORDINADORA VALENCIANA D’ONGD</w:t>
    </w:r>
  </w:p>
  <w:p w:rsidR="00470FB5" w:rsidRDefault="00927E62">
    <w:pPr>
      <w:spacing w:line="240" w:lineRule="auto"/>
      <w:ind w:left="5760"/>
    </w:pPr>
    <w:r>
      <w:rPr>
        <w:rFonts w:ascii="Roboto" w:eastAsia="Roboto" w:hAnsi="Roboto" w:cs="Roboto"/>
        <w:b/>
        <w:sz w:val="20"/>
        <w:szCs w:val="2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B5"/>
    <w:rsid w:val="00470FB5"/>
    <w:rsid w:val="0092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68ED6-DCCE-448A-B4F3-9BC41C2B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Belen Cano Tebar</dc:creator>
  <cp:lastModifiedBy>Ana Belen Cano Tebar</cp:lastModifiedBy>
  <cp:revision>2</cp:revision>
  <dcterms:created xsi:type="dcterms:W3CDTF">2023-07-19T12:18:00Z</dcterms:created>
  <dcterms:modified xsi:type="dcterms:W3CDTF">2023-07-19T12:18:00Z</dcterms:modified>
</cp:coreProperties>
</file>